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FD" w:rsidRDefault="00A237FD" w:rsidP="00A2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:rsidR="00A035E4" w:rsidRDefault="00A035E4" w:rsidP="00A2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35E4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13 i 14 ust. 1 i 2 rozporządzenia Parlamentu Europejskiego i Rady (UE) 2016/679 </w:t>
      </w:r>
    </w:p>
    <w:p w:rsidR="00A237FD" w:rsidRDefault="00A035E4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</w:t>
      </w:r>
      <w:r w:rsidR="00A237FD">
        <w:rPr>
          <w:rFonts w:ascii="Arial" w:hAnsi="Arial" w:cs="Arial"/>
          <w:color w:val="000000"/>
          <w:sz w:val="20"/>
          <w:szCs w:val="20"/>
        </w:rPr>
        <w:t xml:space="preserve">dnia 27 kwietnia 2016 r. w sprawie ochrony osób fizycznych w związku z </w:t>
      </w:r>
      <w:r>
        <w:rPr>
          <w:rFonts w:ascii="Arial" w:hAnsi="Arial" w:cs="Arial"/>
          <w:color w:val="000000"/>
          <w:sz w:val="20"/>
          <w:szCs w:val="20"/>
        </w:rPr>
        <w:t xml:space="preserve">przetwarzaniem danych osobowych </w:t>
      </w:r>
      <w:r w:rsidR="00A237FD">
        <w:rPr>
          <w:rFonts w:ascii="Arial" w:hAnsi="Arial" w:cs="Arial"/>
          <w:color w:val="000000"/>
          <w:sz w:val="20"/>
          <w:szCs w:val="20"/>
        </w:rPr>
        <w:t>i w sprawie swobodnego przepływu takich danych oraz uchyl</w:t>
      </w:r>
      <w:r>
        <w:rPr>
          <w:rFonts w:ascii="Arial" w:hAnsi="Arial" w:cs="Arial"/>
          <w:color w:val="000000"/>
          <w:sz w:val="20"/>
          <w:szCs w:val="20"/>
        </w:rPr>
        <w:t xml:space="preserve">enia dyrektywy 95/46/WE (ogólne </w:t>
      </w:r>
      <w:r w:rsidR="00A237FD">
        <w:rPr>
          <w:rFonts w:ascii="Arial" w:hAnsi="Arial" w:cs="Arial"/>
          <w:color w:val="000000"/>
          <w:sz w:val="20"/>
          <w:szCs w:val="20"/>
        </w:rPr>
        <w:t>rozporządzenie o ochronie danych) (Dz. Urz. UE L 119 z 04.05.2016, str. 1), dalej „RODO”</w:t>
      </w:r>
      <w:r>
        <w:rPr>
          <w:rFonts w:ascii="Arial" w:hAnsi="Arial" w:cs="Arial"/>
          <w:color w:val="000000"/>
          <w:sz w:val="20"/>
          <w:szCs w:val="20"/>
        </w:rPr>
        <w:t xml:space="preserve">, informuje </w:t>
      </w:r>
      <w:r w:rsidR="00A237FD">
        <w:rPr>
          <w:rFonts w:ascii="Arial" w:hAnsi="Arial" w:cs="Arial"/>
          <w:color w:val="000000"/>
          <w:sz w:val="20"/>
          <w:szCs w:val="20"/>
        </w:rPr>
        <w:t>się, że:</w:t>
      </w:r>
    </w:p>
    <w:p w:rsidR="00A035E4" w:rsidRPr="00A035E4" w:rsidRDefault="00A035E4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5E4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37FD" w:rsidRPr="00A035E4">
        <w:rPr>
          <w:rFonts w:ascii="Arial" w:hAnsi="Arial" w:cs="Arial"/>
          <w:color w:val="000000"/>
          <w:sz w:val="20"/>
          <w:szCs w:val="20"/>
        </w:rPr>
        <w:t xml:space="preserve">Administratorem danych osobowych jest Muzeum Narodowym w Szczecinie z siedzibą przy </w:t>
      </w:r>
    </w:p>
    <w:p w:rsidR="00A237FD" w:rsidRPr="00A035E4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5E4">
        <w:rPr>
          <w:rFonts w:ascii="Arial" w:hAnsi="Arial" w:cs="Arial"/>
          <w:color w:val="000000"/>
          <w:sz w:val="20"/>
          <w:szCs w:val="20"/>
        </w:rPr>
        <w:t>ul.</w:t>
      </w:r>
      <w:r w:rsidR="00A035E4" w:rsidRPr="00A035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5E4">
        <w:rPr>
          <w:rFonts w:ascii="Arial" w:hAnsi="Arial" w:cs="Arial"/>
          <w:color w:val="000000"/>
          <w:sz w:val="20"/>
          <w:szCs w:val="20"/>
        </w:rPr>
        <w:t>Staromłyńskiej 27 w Szczecinie, wpisanym do rejestru Instytucji Kultury Województwa Zachodniopomorskiego</w:t>
      </w:r>
      <w:r w:rsidR="00A035E4" w:rsidRPr="00A035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5E4">
        <w:rPr>
          <w:rFonts w:ascii="Arial" w:hAnsi="Arial" w:cs="Arial"/>
          <w:color w:val="000000"/>
          <w:sz w:val="20"/>
          <w:szCs w:val="20"/>
        </w:rPr>
        <w:t>pod nr. 2/99/WZ, dla której organizatorem jest Samorząd Województwa Zachodniopomorskiego</w:t>
      </w:r>
      <w:r w:rsidR="00A035E4" w:rsidRPr="00A035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5E4">
        <w:rPr>
          <w:rFonts w:ascii="Arial" w:hAnsi="Arial" w:cs="Arial"/>
          <w:color w:val="000000"/>
          <w:sz w:val="20"/>
          <w:szCs w:val="20"/>
        </w:rPr>
        <w:t>oraz Minister Kultury i Dziedzictwa Narodowego.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Inspektorem ochrony danych osobowych w Muzeum Narodowym w Szczecinie jest pan Michał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Dłużak, </w:t>
      </w:r>
      <w:r>
        <w:rPr>
          <w:rFonts w:ascii="Arial" w:hAnsi="Arial" w:cs="Arial"/>
          <w:color w:val="0563C2"/>
          <w:sz w:val="20"/>
          <w:szCs w:val="20"/>
        </w:rPr>
        <w:t>m.dluzak@muzeum.szczecin.pl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035E4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Dane osobowe przetwarzane będą: na podstawie art. 6 ust. 1 lit. a RODO czyli wyrażonej zgody </w:t>
      </w:r>
    </w:p>
    <w:p w:rsidR="00A237FD" w:rsidRPr="00A035E4" w:rsidRDefault="00A035E4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A237FD">
        <w:rPr>
          <w:rFonts w:ascii="Arial" w:hAnsi="Arial" w:cs="Arial"/>
          <w:color w:val="000000"/>
          <w:sz w:val="20"/>
          <w:szCs w:val="20"/>
        </w:rPr>
        <w:t xml:space="preserve">przetwarzanie danych osobowych, w celu realizacji </w:t>
      </w:r>
      <w:r w:rsidRPr="00A035E4">
        <w:rPr>
          <w:rFonts w:ascii="Arial" w:hAnsi="Arial" w:cs="Arial"/>
          <w:b/>
          <w:sz w:val="20"/>
          <w:szCs w:val="20"/>
        </w:rPr>
        <w:t xml:space="preserve">konkursu literacko – plastycznego: </w:t>
      </w:r>
      <w:r w:rsidRPr="00A035E4">
        <w:rPr>
          <w:rFonts w:ascii="Arial" w:hAnsi="Arial" w:cs="Arial"/>
          <w:b/>
          <w:i/>
          <w:sz w:val="20"/>
          <w:szCs w:val="20"/>
        </w:rPr>
        <w:t>Drzewo genealogiczne mojej rodziny. Wspomnienie o więzionych w niemieckich obozach zagłady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Dane osobowe nie będą przekazywane osobom i instytucjom trzecim.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Dane osobowe będą przechowywane przez 1 rok od daty ogłoszenia wyników konkursu.</w:t>
      </w:r>
    </w:p>
    <w:p w:rsidR="00A035E4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Podanie danych osobowych jest dobrowolne, jednak jest warunkiem koniecznym by wziąć udział</w:t>
      </w:r>
      <w:r w:rsidR="00A035E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7FD" w:rsidRDefault="00A035E4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A237FD">
        <w:rPr>
          <w:rFonts w:ascii="Arial" w:hAnsi="Arial" w:cs="Arial"/>
          <w:color w:val="000000"/>
          <w:sz w:val="20"/>
          <w:szCs w:val="20"/>
        </w:rPr>
        <w:t>konkursie.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 odniesieniu do danych osobowych decyzje nie będą podejmowane w sposób zautomatyzowany,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stosowanie do art. 22 RODO.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Przysługujące prawa: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 podstawie art. 15 RODO prawo dostępu do danych osobowych; </w:t>
      </w:r>
      <w:r w:rsidR="00A035E4">
        <w:rPr>
          <w:rFonts w:ascii="Arial" w:hAnsi="Arial" w:cs="Arial"/>
          <w:color w:val="000000"/>
          <w:sz w:val="20"/>
          <w:szCs w:val="20"/>
        </w:rPr>
        <w:t xml:space="preserve">na podstawie art. 16 RODO prawo </w:t>
      </w:r>
      <w:r>
        <w:rPr>
          <w:rFonts w:ascii="Arial" w:hAnsi="Arial" w:cs="Arial"/>
          <w:color w:val="000000"/>
          <w:sz w:val="20"/>
          <w:szCs w:val="20"/>
        </w:rPr>
        <w:t>do sprostowania danych osobowych,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na podstawie art. 18 RODO prawo żądania od administratora ograniczenia przetwarzania danych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osobowych z zastrzeżeniem przypadków, o których mowa w art. 18 ust. 2 RODO *,</w:t>
      </w:r>
    </w:p>
    <w:p w:rsidR="00A035E4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prawo do wniesienia skargi do Prezesa Urzędu Ochrony Danych Osobowych, gdy uzna Pani/Pan, </w:t>
      </w:r>
    </w:p>
    <w:p w:rsidR="00A237FD" w:rsidRDefault="00A035E4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</w:t>
      </w:r>
      <w:r w:rsidR="00A237FD">
        <w:rPr>
          <w:rFonts w:ascii="Arial" w:hAnsi="Arial" w:cs="Arial"/>
          <w:color w:val="000000"/>
          <w:sz w:val="20"/>
          <w:szCs w:val="20"/>
        </w:rPr>
        <w:t>przetwarzanie danych osobowych Pani/Pana dotyczących narusza przepisy RODO.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prawo sprzeciwu, wobec przetwarzania danych osobowych; na podstawie art. 21 RODO.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prawo do usunięcia danych osobowych; na podstawie art. 17 ust. 1 i 2 RODO.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Nie przysługuje Pani/Panu: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prawo do przenoszenia danych osobowych, o którym mowa w art. 20 RODO,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Wyjaśnienie: prawo do ograniczenia przetwarzania nie ma zastosowania w odniesieniu do przechowywania, w celu zapewnienia</w:t>
      </w:r>
    </w:p>
    <w:p w:rsidR="00A237FD" w:rsidRDefault="00A237FD" w:rsidP="00A0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korzystania ze środków ochrony prawnej lub w celu ochrony praw innej osoby fizycznej lub prawnej, lub z uwagi na ważne</w:t>
      </w:r>
    </w:p>
    <w:p w:rsidR="00B428EF" w:rsidRDefault="00A237FD" w:rsidP="00A035E4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względy interesu publicznego Unii Europejskiej lub państwa członkowskieg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o.</w:t>
      </w:r>
    </w:p>
    <w:sectPr w:rsidR="00B4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B4"/>
    <w:multiLevelType w:val="hybridMultilevel"/>
    <w:tmpl w:val="3680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D34"/>
    <w:multiLevelType w:val="hybridMultilevel"/>
    <w:tmpl w:val="AC0C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5D8"/>
    <w:multiLevelType w:val="hybridMultilevel"/>
    <w:tmpl w:val="A57E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F87"/>
    <w:multiLevelType w:val="hybridMultilevel"/>
    <w:tmpl w:val="6448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2F61"/>
    <w:multiLevelType w:val="hybridMultilevel"/>
    <w:tmpl w:val="BA4E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FD"/>
    <w:rsid w:val="00A035E4"/>
    <w:rsid w:val="00A237FD"/>
    <w:rsid w:val="00B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D2D"/>
  <w15:chartTrackingRefBased/>
  <w15:docId w15:val="{464B854A-4A95-47A2-9EA3-D5AC9105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Kimak</dc:creator>
  <cp:keywords/>
  <dc:description/>
  <cp:lastModifiedBy>Ewa Kimak</cp:lastModifiedBy>
  <cp:revision>2</cp:revision>
  <dcterms:created xsi:type="dcterms:W3CDTF">2022-08-02T09:33:00Z</dcterms:created>
  <dcterms:modified xsi:type="dcterms:W3CDTF">2022-08-02T09:50:00Z</dcterms:modified>
</cp:coreProperties>
</file>